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a3098220e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93a4d6653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Birchanger,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d3494c9824d57" /><Relationship Type="http://schemas.openxmlformats.org/officeDocument/2006/relationships/numbering" Target="/word/numbering.xml" Id="R9c63e8f590b24318" /><Relationship Type="http://schemas.openxmlformats.org/officeDocument/2006/relationships/settings" Target="/word/settings.xml" Id="R5570eaf299be4b04" /><Relationship Type="http://schemas.openxmlformats.org/officeDocument/2006/relationships/image" Target="/word/media/ab50b922-9c41-4bb3-8da6-84fa171cddfe.png" Id="R2ab93a4d665347f2" /></Relationships>
</file>