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160ac1d12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27c2afa13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Bircotes,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ec215991f48f0" /><Relationship Type="http://schemas.openxmlformats.org/officeDocument/2006/relationships/numbering" Target="/word/numbering.xml" Id="Racfd87b146924589" /><Relationship Type="http://schemas.openxmlformats.org/officeDocument/2006/relationships/settings" Target="/word/settings.xml" Id="R3051b8eda3b8475c" /><Relationship Type="http://schemas.openxmlformats.org/officeDocument/2006/relationships/image" Target="/word/media/0f79198c-7f53-42db-a6b9-2cfa2e3adc00.png" Id="R0e427c2afa134c62" /></Relationships>
</file>