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389e97f72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26fb2c082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Birling,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00e464e704c23" /><Relationship Type="http://schemas.openxmlformats.org/officeDocument/2006/relationships/numbering" Target="/word/numbering.xml" Id="R0ce6a867dd8e4d6f" /><Relationship Type="http://schemas.openxmlformats.org/officeDocument/2006/relationships/settings" Target="/word/settings.xml" Id="R90c9780858dc491c" /><Relationship Type="http://schemas.openxmlformats.org/officeDocument/2006/relationships/image" Target="/word/media/fe2f1d90-b850-46d0-9b71-46abd4097cde.png" Id="R5bf26fb2c08246af" /></Relationships>
</file>