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5ead4ee9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a98303d53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a617b93154f63" /><Relationship Type="http://schemas.openxmlformats.org/officeDocument/2006/relationships/numbering" Target="/word/numbering.xml" Id="R6c0093d8947c453a" /><Relationship Type="http://schemas.openxmlformats.org/officeDocument/2006/relationships/settings" Target="/word/settings.xml" Id="Rcc149f7bf9bc4810" /><Relationship Type="http://schemas.openxmlformats.org/officeDocument/2006/relationships/image" Target="/word/media/babad443-a7da-4c93-8c79-ba096c4b8f79.png" Id="Rbb0a98303d534427" /></Relationships>
</file>