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d5a01662f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cae58f161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Blaina,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b9e9607c1464f" /><Relationship Type="http://schemas.openxmlformats.org/officeDocument/2006/relationships/numbering" Target="/word/numbering.xml" Id="Rec524a79d32e4085" /><Relationship Type="http://schemas.openxmlformats.org/officeDocument/2006/relationships/settings" Target="/word/settings.xml" Id="R2f732c1090954403" /><Relationship Type="http://schemas.openxmlformats.org/officeDocument/2006/relationships/image" Target="/word/media/aa7bcc82-e906-46cf-8b5e-b59be0143f66.png" Id="Red6cae58f1614464" /></Relationships>
</file>