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ff106a975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aab5cf2ac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Boconnoc,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48a17c3a548c3" /><Relationship Type="http://schemas.openxmlformats.org/officeDocument/2006/relationships/numbering" Target="/word/numbering.xml" Id="R39d708d8ef2b4bdc" /><Relationship Type="http://schemas.openxmlformats.org/officeDocument/2006/relationships/settings" Target="/word/settings.xml" Id="R80107a337e354319" /><Relationship Type="http://schemas.openxmlformats.org/officeDocument/2006/relationships/image" Target="/word/media/77a915c7-22f3-429e-a54b-f58c798f519b.png" Id="R3b8aab5cf2ac492e" /></Relationships>
</file>