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2dfd3861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f1d4b3c28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Borrow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f7e8bbe0045d2" /><Relationship Type="http://schemas.openxmlformats.org/officeDocument/2006/relationships/numbering" Target="/word/numbering.xml" Id="Rf1dae78b5537493f" /><Relationship Type="http://schemas.openxmlformats.org/officeDocument/2006/relationships/settings" Target="/word/settings.xml" Id="Rd44530b52ea347bb" /><Relationship Type="http://schemas.openxmlformats.org/officeDocument/2006/relationships/image" Target="/word/media/124e29cc-5c92-4287-8ed6-a386d17b77c8.png" Id="R457f1d4b3c2846c7" /></Relationships>
</file>