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ea4520f32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143411401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Borwick,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326ea10dd4fef" /><Relationship Type="http://schemas.openxmlformats.org/officeDocument/2006/relationships/numbering" Target="/word/numbering.xml" Id="Rdc2d3e748de44f6a" /><Relationship Type="http://schemas.openxmlformats.org/officeDocument/2006/relationships/settings" Target="/word/settings.xml" Id="Rc18ba1109e364a0d" /><Relationship Type="http://schemas.openxmlformats.org/officeDocument/2006/relationships/image" Target="/word/media/c646741e-8e78-47e9-b870-98e7cbe3c921.png" Id="Rd4b1434114014bae" /></Relationships>
</file>