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6b127804464cf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629bced71b540d9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Bradmore,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cf96751b794a4c" /><Relationship Type="http://schemas.openxmlformats.org/officeDocument/2006/relationships/numbering" Target="/word/numbering.xml" Id="R4e07dbc4f47f417c" /><Relationship Type="http://schemas.openxmlformats.org/officeDocument/2006/relationships/settings" Target="/word/settings.xml" Id="R31d3e4d8651746ea" /><Relationship Type="http://schemas.openxmlformats.org/officeDocument/2006/relationships/image" Target="/word/media/a5dfd6bc-1c78-4e3e-a9f9-c6e2413e8ca2.png" Id="R7629bced71b540d9" /></Relationships>
</file>