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2161026bf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0839ec3c5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Brean Down,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17841ba764e87" /><Relationship Type="http://schemas.openxmlformats.org/officeDocument/2006/relationships/numbering" Target="/word/numbering.xml" Id="R758a32fb1eaf43af" /><Relationship Type="http://schemas.openxmlformats.org/officeDocument/2006/relationships/settings" Target="/word/settings.xml" Id="Rec23617e5df449e0" /><Relationship Type="http://schemas.openxmlformats.org/officeDocument/2006/relationships/image" Target="/word/media/e313627a-5e33-4251-84b5-52e2f3d1f798.png" Id="R3c30839ec3c549ef" /></Relationships>
</file>