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5e53e8af6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1dc1e9cc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Brignall,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099a8cb644d48" /><Relationship Type="http://schemas.openxmlformats.org/officeDocument/2006/relationships/numbering" Target="/word/numbering.xml" Id="R0cb97025cfff4163" /><Relationship Type="http://schemas.openxmlformats.org/officeDocument/2006/relationships/settings" Target="/word/settings.xml" Id="R447927711f224392" /><Relationship Type="http://schemas.openxmlformats.org/officeDocument/2006/relationships/image" Target="/word/media/49ecd935-db58-4a8e-b3af-aa87665d76b8.png" Id="R78081dc1e9cc4f12" /></Relationships>
</file>