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b39f7dbd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0b23765f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Broadwinsor,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49f6db0a4b45" /><Relationship Type="http://schemas.openxmlformats.org/officeDocument/2006/relationships/numbering" Target="/word/numbering.xml" Id="Rc30dad66d415482a" /><Relationship Type="http://schemas.openxmlformats.org/officeDocument/2006/relationships/settings" Target="/word/settings.xml" Id="R7387b15d3a4d4d3b" /><Relationship Type="http://schemas.openxmlformats.org/officeDocument/2006/relationships/image" Target="/word/media/f9f27255-2af7-4d3b-b4d7-a9a0deb5e003.png" Id="Rcdb20b23765f4bae" /></Relationships>
</file>