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acc2dfd7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0e2dbb432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2d75a4b714d26" /><Relationship Type="http://schemas.openxmlformats.org/officeDocument/2006/relationships/numbering" Target="/word/numbering.xml" Id="R636ddc8ec2624474" /><Relationship Type="http://schemas.openxmlformats.org/officeDocument/2006/relationships/settings" Target="/word/settings.xml" Id="R8cef74a8a50f4916" /><Relationship Type="http://schemas.openxmlformats.org/officeDocument/2006/relationships/image" Target="/word/media/8685acab-742a-4a6f-bf85-1c647d8d8c42.png" Id="Rf580e2dbb4324630" /></Relationships>
</file>