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2795b13cd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2882e8b2c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Burstow,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39cffed3d49b2" /><Relationship Type="http://schemas.openxmlformats.org/officeDocument/2006/relationships/numbering" Target="/word/numbering.xml" Id="R001dfedf6ac946de" /><Relationship Type="http://schemas.openxmlformats.org/officeDocument/2006/relationships/settings" Target="/word/settings.xml" Id="R9c86d4ad41784cc4" /><Relationship Type="http://schemas.openxmlformats.org/officeDocument/2006/relationships/image" Target="/word/media/e032b722-772a-4f15-b267-378ac8aa7c98.png" Id="Rce22882e8b2c42bb" /></Relationships>
</file>