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ab65d2976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4eea081ef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Cairnryan,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ca883d4284b2c" /><Relationship Type="http://schemas.openxmlformats.org/officeDocument/2006/relationships/numbering" Target="/word/numbering.xml" Id="R8491eaaa65f84e88" /><Relationship Type="http://schemas.openxmlformats.org/officeDocument/2006/relationships/settings" Target="/word/settings.xml" Id="Rfaa9ac39277745db" /><Relationship Type="http://schemas.openxmlformats.org/officeDocument/2006/relationships/image" Target="/word/media/24752778-27a1-46d5-a8fc-5c3cc8ce9a80.png" Id="R9a64eea081ef4449" /></Relationships>
</file>