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22d0d26b4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d37299ada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Capheaton,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86491fa24580" /><Relationship Type="http://schemas.openxmlformats.org/officeDocument/2006/relationships/numbering" Target="/word/numbering.xml" Id="Rb596d937c99a46e3" /><Relationship Type="http://schemas.openxmlformats.org/officeDocument/2006/relationships/settings" Target="/word/settings.xml" Id="R1fd12f3f42894710" /><Relationship Type="http://schemas.openxmlformats.org/officeDocument/2006/relationships/image" Target="/word/media/61b8c666-7873-4293-b2f6-5ae5fdad9706.png" Id="R132d37299ada4534" /></Relationships>
</file>