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256cc3ae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e2ca77e56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Caradal,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ef02b92ba4096" /><Relationship Type="http://schemas.openxmlformats.org/officeDocument/2006/relationships/numbering" Target="/word/numbering.xml" Id="Ra35fb051f646446f" /><Relationship Type="http://schemas.openxmlformats.org/officeDocument/2006/relationships/settings" Target="/word/settings.xml" Id="Re2ea007369564eda" /><Relationship Type="http://schemas.openxmlformats.org/officeDocument/2006/relationships/image" Target="/word/media/c7a7853b-94b4-4696-9014-c98a5b630ecc.png" Id="R154e2ca77e564b8a" /></Relationships>
</file>