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25093fa56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9dbadcf55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Caradon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056a196d041ce" /><Relationship Type="http://schemas.openxmlformats.org/officeDocument/2006/relationships/numbering" Target="/word/numbering.xml" Id="R0ad76d55b3344a74" /><Relationship Type="http://schemas.openxmlformats.org/officeDocument/2006/relationships/settings" Target="/word/settings.xml" Id="Rbd62bd4f0a2e4cf5" /><Relationship Type="http://schemas.openxmlformats.org/officeDocument/2006/relationships/image" Target="/word/media/8f06178e-84d1-4c9c-8066-70915990e908.png" Id="R69f9dbadcf554851" /></Relationships>
</file>