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686b4e5d1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d09e5f2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 Ban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d51435c8d458f" /><Relationship Type="http://schemas.openxmlformats.org/officeDocument/2006/relationships/numbering" Target="/word/numbering.xml" Id="Rabc6ee3cb098429f" /><Relationship Type="http://schemas.openxmlformats.org/officeDocument/2006/relationships/settings" Target="/word/settings.xml" Id="Rdb73192d373f4790" /><Relationship Type="http://schemas.openxmlformats.org/officeDocument/2006/relationships/image" Target="/word/media/1a1ef003-7f3c-43bc-b14f-eb17c3f39ce3.png" Id="Rb5dad09e5f2b4dcf" /></Relationships>
</file>