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db008533f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b42938715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Carnassarie,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5d7804e1c48e9" /><Relationship Type="http://schemas.openxmlformats.org/officeDocument/2006/relationships/numbering" Target="/word/numbering.xml" Id="R0b6460b4887f4ad9" /><Relationship Type="http://schemas.openxmlformats.org/officeDocument/2006/relationships/settings" Target="/word/settings.xml" Id="Rc35f919ea63d47e4" /><Relationship Type="http://schemas.openxmlformats.org/officeDocument/2006/relationships/image" Target="/word/media/16cd95f3-b0c2-4d56-ad2c-4dff6cd6b25e.png" Id="R95db429387154772" /></Relationships>
</file>