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e092a767c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7e32d985a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Castlemilk,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d632f86e44a02" /><Relationship Type="http://schemas.openxmlformats.org/officeDocument/2006/relationships/numbering" Target="/word/numbering.xml" Id="Rc86dd1a7be76416a" /><Relationship Type="http://schemas.openxmlformats.org/officeDocument/2006/relationships/settings" Target="/word/settings.xml" Id="R1645d32a92424ca4" /><Relationship Type="http://schemas.openxmlformats.org/officeDocument/2006/relationships/image" Target="/word/media/e19c0f29-dfb9-468a-834e-b29c912f1af4.png" Id="Rb1b7e32d985a4ed0" /></Relationships>
</file>