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28652840b0485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b3a5a1f2f59417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Caunton,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b5848688334e83" /><Relationship Type="http://schemas.openxmlformats.org/officeDocument/2006/relationships/numbering" Target="/word/numbering.xml" Id="R97e3979dd42b40cd" /><Relationship Type="http://schemas.openxmlformats.org/officeDocument/2006/relationships/settings" Target="/word/settings.xml" Id="R7d47b2eec93d486e" /><Relationship Type="http://schemas.openxmlformats.org/officeDocument/2006/relationships/image" Target="/word/media/7581790e-a8cb-44e7-9561-4f7fbd25ba65.png" Id="R9b3a5a1f2f594178" /></Relationships>
</file>