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f224a38d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d1b784ab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Chichester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132edb34417e" /><Relationship Type="http://schemas.openxmlformats.org/officeDocument/2006/relationships/numbering" Target="/word/numbering.xml" Id="Ra1f92eea872e4f5f" /><Relationship Type="http://schemas.openxmlformats.org/officeDocument/2006/relationships/settings" Target="/word/settings.xml" Id="R293aee712b444a6f" /><Relationship Type="http://schemas.openxmlformats.org/officeDocument/2006/relationships/image" Target="/word/media/efaad229-83af-44eb-ad03-c3eb93fb4395.png" Id="R885d1b784abc477c" /></Relationships>
</file>