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50d45c666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74413a5e4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Ciwydian Range,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4f32a5b7c4d4f" /><Relationship Type="http://schemas.openxmlformats.org/officeDocument/2006/relationships/numbering" Target="/word/numbering.xml" Id="Rc85fbd78469547ee" /><Relationship Type="http://schemas.openxmlformats.org/officeDocument/2006/relationships/settings" Target="/word/settings.xml" Id="R7606e786e8c54901" /><Relationship Type="http://schemas.openxmlformats.org/officeDocument/2006/relationships/image" Target="/word/media/be99c327-c47b-4cef-bd48-50eda37b6853.png" Id="R02774413a5e4434d" /></Relationships>
</file>