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5b7899885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a2e6dce32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Clabhach,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5f7443db84db2" /><Relationship Type="http://schemas.openxmlformats.org/officeDocument/2006/relationships/numbering" Target="/word/numbering.xml" Id="R7883c92e81a44f18" /><Relationship Type="http://schemas.openxmlformats.org/officeDocument/2006/relationships/settings" Target="/word/settings.xml" Id="R9a21f11922174ecc" /><Relationship Type="http://schemas.openxmlformats.org/officeDocument/2006/relationships/image" Target="/word/media/dbc02f85-8657-40f6-b14e-d35e5bfec4ef.png" Id="Rfdea2e6dce324f91" /></Relationships>
</file>