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343be04fd149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03d141700447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Cleisham,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1bceb06e6e4559" /><Relationship Type="http://schemas.openxmlformats.org/officeDocument/2006/relationships/numbering" Target="/word/numbering.xml" Id="Rbaf2f5335a94424b" /><Relationship Type="http://schemas.openxmlformats.org/officeDocument/2006/relationships/settings" Target="/word/settings.xml" Id="R6372287da43b4bad" /><Relationship Type="http://schemas.openxmlformats.org/officeDocument/2006/relationships/image" Target="/word/media/d0e16254-113e-46b6-92cd-2fe27e585b72.png" Id="R6603d14170044744" /></Relationships>
</file>