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bf1301438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cfea2895c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Clevedon,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28aaf259241e5" /><Relationship Type="http://schemas.openxmlformats.org/officeDocument/2006/relationships/numbering" Target="/word/numbering.xml" Id="R2fd5a8de3eeb4632" /><Relationship Type="http://schemas.openxmlformats.org/officeDocument/2006/relationships/settings" Target="/word/settings.xml" Id="Ra2dd4e03d2c44f0a" /><Relationship Type="http://schemas.openxmlformats.org/officeDocument/2006/relationships/image" Target="/word/media/73308dac-6619-475b-890f-bc4821b7e785.png" Id="Rf36cfea2895c4b6f" /></Relationships>
</file>