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b3aa269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86a9813a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Down,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a227764b4efb" /><Relationship Type="http://schemas.openxmlformats.org/officeDocument/2006/relationships/numbering" Target="/word/numbering.xml" Id="R3d8b6fcf389747f3" /><Relationship Type="http://schemas.openxmlformats.org/officeDocument/2006/relationships/settings" Target="/word/settings.xml" Id="Raa08864b1f4c424c" /><Relationship Type="http://schemas.openxmlformats.org/officeDocument/2006/relationships/image" Target="/word/media/2570387a-dd5d-4db7-a55c-74eb9cecef63.png" Id="Rfe186a9813a94abc" /></Relationships>
</file>