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1ca15b6e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a1165df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cc2935074587" /><Relationship Type="http://schemas.openxmlformats.org/officeDocument/2006/relationships/numbering" Target="/word/numbering.xml" Id="R46c6f27bda504150" /><Relationship Type="http://schemas.openxmlformats.org/officeDocument/2006/relationships/settings" Target="/word/settings.xml" Id="R29e9156ef2fc4362" /><Relationship Type="http://schemas.openxmlformats.org/officeDocument/2006/relationships/image" Target="/word/media/8329de7a-739b-4b30-9aa3-3e42b709296f.png" Id="Rd2b8a1165df84d7a" /></Relationships>
</file>