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65c85c316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a3efb74f0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f09d1ae5b4fef" /><Relationship Type="http://schemas.openxmlformats.org/officeDocument/2006/relationships/numbering" Target="/word/numbering.xml" Id="R1c67bcbfae5a494f" /><Relationship Type="http://schemas.openxmlformats.org/officeDocument/2006/relationships/settings" Target="/word/settings.xml" Id="Re3c31957d48d4637" /><Relationship Type="http://schemas.openxmlformats.org/officeDocument/2006/relationships/image" Target="/word/media/e9e1285a-46ab-43db-942e-a83cb671f006.png" Id="Rd6da3efb74f04d4f" /></Relationships>
</file>