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d012fc5c9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53474cec9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Clooney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25f0f02974fbe" /><Relationship Type="http://schemas.openxmlformats.org/officeDocument/2006/relationships/numbering" Target="/word/numbering.xml" Id="Rfc00809988ee40bd" /><Relationship Type="http://schemas.openxmlformats.org/officeDocument/2006/relationships/settings" Target="/word/settings.xml" Id="Rf45b6eaffa814cb8" /><Relationship Type="http://schemas.openxmlformats.org/officeDocument/2006/relationships/image" Target="/word/media/031fb7e3-c02a-4874-ae57-ab6f0c2815cf.png" Id="Rc4453474cec94066" /></Relationships>
</file>