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292483a5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767f2bc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Clovulin,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7fe4fd4d4e05" /><Relationship Type="http://schemas.openxmlformats.org/officeDocument/2006/relationships/numbering" Target="/word/numbering.xml" Id="R2d032911820b4a3d" /><Relationship Type="http://schemas.openxmlformats.org/officeDocument/2006/relationships/settings" Target="/word/settings.xml" Id="Rcc75e170ada1417d" /><Relationship Type="http://schemas.openxmlformats.org/officeDocument/2006/relationships/image" Target="/word/media/0c6382e9-0d5f-4d88-bf5f-1f4dce436ebf.png" Id="Rd7ea767f2bca4e5b" /></Relationships>
</file>