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2019d5095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cdbced6c4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Clovullin,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ce972e078485f" /><Relationship Type="http://schemas.openxmlformats.org/officeDocument/2006/relationships/numbering" Target="/word/numbering.xml" Id="Re07adfb5f14049e3" /><Relationship Type="http://schemas.openxmlformats.org/officeDocument/2006/relationships/settings" Target="/word/settings.xml" Id="R9af601abfbf940d5" /><Relationship Type="http://schemas.openxmlformats.org/officeDocument/2006/relationships/image" Target="/word/media/9f5f15e3-25c9-432e-a01b-981628a2ed28.png" Id="R7b5cdbced6c4495a" /></Relationships>
</file>