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2e3b6fe26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b9756c4d4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Clynnog-fawr,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8775b7b0b45b3" /><Relationship Type="http://schemas.openxmlformats.org/officeDocument/2006/relationships/numbering" Target="/word/numbering.xml" Id="R4279994c5f6042aa" /><Relationship Type="http://schemas.openxmlformats.org/officeDocument/2006/relationships/settings" Target="/word/settings.xml" Id="R37254e98b9be45bd" /><Relationship Type="http://schemas.openxmlformats.org/officeDocument/2006/relationships/image" Target="/word/media/72419d83-1734-49a8-ae11-c760c1b866c0.png" Id="R99db9756c4d44743" /></Relationships>
</file>