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b239b2f62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1afbee4ef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Cnoe May,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55291b6fe4e0e" /><Relationship Type="http://schemas.openxmlformats.org/officeDocument/2006/relationships/numbering" Target="/word/numbering.xml" Id="R5845f8b3abab44c9" /><Relationship Type="http://schemas.openxmlformats.org/officeDocument/2006/relationships/settings" Target="/word/settings.xml" Id="Rb072f26824894ef0" /><Relationship Type="http://schemas.openxmlformats.org/officeDocument/2006/relationships/image" Target="/word/media/87f3edf4-28f3-49c4-b85c-9eeb4f4ffb73.png" Id="R4671afbee4ef4c5a" /></Relationships>
</file>