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d47280265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9b586d90e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Coirefrois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590b4c5784cdd" /><Relationship Type="http://schemas.openxmlformats.org/officeDocument/2006/relationships/numbering" Target="/word/numbering.xml" Id="R129b9155f1b74084" /><Relationship Type="http://schemas.openxmlformats.org/officeDocument/2006/relationships/settings" Target="/word/settings.xml" Id="R56eaad748afa4ec7" /><Relationship Type="http://schemas.openxmlformats.org/officeDocument/2006/relationships/image" Target="/word/media/e6e5fb6c-645b-4147-9444-a646646d2c59.png" Id="R1609b586d90e4ea8" /></Relationships>
</file>