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250aa1b0c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331adf885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Colmonell,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c7abeb8a54f50" /><Relationship Type="http://schemas.openxmlformats.org/officeDocument/2006/relationships/numbering" Target="/word/numbering.xml" Id="R6f02d127529b4149" /><Relationship Type="http://schemas.openxmlformats.org/officeDocument/2006/relationships/settings" Target="/word/settings.xml" Id="R20525033a8654fa8" /><Relationship Type="http://schemas.openxmlformats.org/officeDocument/2006/relationships/image" Target="/word/media/378eaa2e-a409-47ae-8a06-392667b94161.png" Id="R1ee331adf885454a" /></Relationships>
</file>