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b52756b4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0ae2df293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Cookney,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ea696c304977" /><Relationship Type="http://schemas.openxmlformats.org/officeDocument/2006/relationships/numbering" Target="/word/numbering.xml" Id="R210656e6fbb74f38" /><Relationship Type="http://schemas.openxmlformats.org/officeDocument/2006/relationships/settings" Target="/word/settings.xml" Id="R4ceee75a05894500" /><Relationship Type="http://schemas.openxmlformats.org/officeDocument/2006/relationships/image" Target="/word/media/7ea4d679-2d63-491e-87b8-122c948bba12.png" Id="Re400ae2df293499a" /></Relationships>
</file>