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a51e190efb4b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d8bb2f876b43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Corranny,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6f2f72a9c84b59" /><Relationship Type="http://schemas.openxmlformats.org/officeDocument/2006/relationships/numbering" Target="/word/numbering.xml" Id="R9c87616960034f02" /><Relationship Type="http://schemas.openxmlformats.org/officeDocument/2006/relationships/settings" Target="/word/settings.xml" Id="R0cd8119ad3ff4898" /><Relationship Type="http://schemas.openxmlformats.org/officeDocument/2006/relationships/image" Target="/word/media/5efd72f1-6f13-4880-a9c2-e00b9a730bf9.png" Id="Rdcd8bb2f876b4337" /></Relationships>
</file>