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b7ed8d2aa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ee1f40dff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Coseley,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1924b7c93471d" /><Relationship Type="http://schemas.openxmlformats.org/officeDocument/2006/relationships/numbering" Target="/word/numbering.xml" Id="Ra57d95767c3a4760" /><Relationship Type="http://schemas.openxmlformats.org/officeDocument/2006/relationships/settings" Target="/word/settings.xml" Id="R71b442aaa53447b3" /><Relationship Type="http://schemas.openxmlformats.org/officeDocument/2006/relationships/image" Target="/word/media/f7f331b9-58ec-424c-b1fb-f160277cbf28.png" Id="Reb9ee1f40dff4fe2" /></Relationships>
</file>