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ab723d73949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ec2dc3857444f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Cotgrave,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73b6e1262b49d4" /><Relationship Type="http://schemas.openxmlformats.org/officeDocument/2006/relationships/numbering" Target="/word/numbering.xml" Id="R29c3d8d8f96b4628" /><Relationship Type="http://schemas.openxmlformats.org/officeDocument/2006/relationships/settings" Target="/word/settings.xml" Id="R5ea85feffba24e9e" /><Relationship Type="http://schemas.openxmlformats.org/officeDocument/2006/relationships/image" Target="/word/media/5add4496-df21-4b38-b471-c076cb0fc6c7.png" Id="R67ec2dc3857444f5" /></Relationships>
</file>