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9f8dc7f0e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ab86f7ec0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Coylton,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a3f753e494f4a" /><Relationship Type="http://schemas.openxmlformats.org/officeDocument/2006/relationships/numbering" Target="/word/numbering.xml" Id="R4e6d99ccaa53423d" /><Relationship Type="http://schemas.openxmlformats.org/officeDocument/2006/relationships/settings" Target="/word/settings.xml" Id="R92956528ed5f4e66" /><Relationship Type="http://schemas.openxmlformats.org/officeDocument/2006/relationships/image" Target="/word/media/7edb2344-1548-41e8-ae27-6d67a4505dfe.png" Id="R9f6ab86f7ec04399" /></Relationships>
</file>