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b2b110325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dcd8582b4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531d795784009" /><Relationship Type="http://schemas.openxmlformats.org/officeDocument/2006/relationships/numbering" Target="/word/numbering.xml" Id="R0ebcae36d52346b6" /><Relationship Type="http://schemas.openxmlformats.org/officeDocument/2006/relationships/settings" Target="/word/settings.xml" Id="Rea97be6ee8714b73" /><Relationship Type="http://schemas.openxmlformats.org/officeDocument/2006/relationships/image" Target="/word/media/0da5d64d-c451-4f83-8329-3cd142fdc345.png" Id="R4badcd8582b44a70" /></Relationships>
</file>