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4ceb57946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d3fbedce6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 Ness,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e5a56cdbb4dda" /><Relationship Type="http://schemas.openxmlformats.org/officeDocument/2006/relationships/numbering" Target="/word/numbering.xml" Id="R7b5d942adf7543ab" /><Relationship Type="http://schemas.openxmlformats.org/officeDocument/2006/relationships/settings" Target="/word/settings.xml" Id="R3e579636efef4029" /><Relationship Type="http://schemas.openxmlformats.org/officeDocument/2006/relationships/image" Target="/word/media/c6b8ffd7-0ab3-4b01-bb13-29b557bdfccb.png" Id="R62dd3fbedce64003" /></Relationships>
</file>