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292fb0b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e729865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Dearg Phort,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34ad9dd84b37" /><Relationship Type="http://schemas.openxmlformats.org/officeDocument/2006/relationships/numbering" Target="/word/numbering.xml" Id="R774edf315832467a" /><Relationship Type="http://schemas.openxmlformats.org/officeDocument/2006/relationships/settings" Target="/word/settings.xml" Id="R6b5dd0ee3418408e" /><Relationship Type="http://schemas.openxmlformats.org/officeDocument/2006/relationships/image" Target="/word/media/1fc25314-7dfd-4fcb-ab61-fe98056646b3.png" Id="R61f4e72986524c42" /></Relationships>
</file>