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c3748a539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b7afff442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Ditton Priors,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aeeee29ad4f00" /><Relationship Type="http://schemas.openxmlformats.org/officeDocument/2006/relationships/numbering" Target="/word/numbering.xml" Id="R9f78cf7c0fde45dc" /><Relationship Type="http://schemas.openxmlformats.org/officeDocument/2006/relationships/settings" Target="/word/settings.xml" Id="R9961f2f90b354b7a" /><Relationship Type="http://schemas.openxmlformats.org/officeDocument/2006/relationships/image" Target="/word/media/be96d84d-eb2e-42e1-bf57-4453732c5047.png" Id="R3e2b7afff4424245" /></Relationships>
</file>