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ecec3552334f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5496377eff48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Dornock,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b9e780dc841fd" /><Relationship Type="http://schemas.openxmlformats.org/officeDocument/2006/relationships/numbering" Target="/word/numbering.xml" Id="Rfd5d57b4e35e4478" /><Relationship Type="http://schemas.openxmlformats.org/officeDocument/2006/relationships/settings" Target="/word/settings.xml" Id="R734de6409f6c4d9b" /><Relationship Type="http://schemas.openxmlformats.org/officeDocument/2006/relationships/image" Target="/word/media/a7c45836-51b6-469d-928d-a56002472d6b.png" Id="Rf15496377eff4821" /></Relationships>
</file>