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1a5ae46b0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7b8831e21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Drumlithie,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4f65fcd304563" /><Relationship Type="http://schemas.openxmlformats.org/officeDocument/2006/relationships/numbering" Target="/word/numbering.xml" Id="R2d6b21608773445f" /><Relationship Type="http://schemas.openxmlformats.org/officeDocument/2006/relationships/settings" Target="/word/settings.xml" Id="R21d1c75779804ce5" /><Relationship Type="http://schemas.openxmlformats.org/officeDocument/2006/relationships/image" Target="/word/media/6cb060a4-2c22-4ccd-8b59-32f7b2ae717c.png" Id="R6737b8831e214d61" /></Relationships>
</file>