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26d2b15b2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4400abbe5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Duirinish,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e0ce633f847a0" /><Relationship Type="http://schemas.openxmlformats.org/officeDocument/2006/relationships/numbering" Target="/word/numbering.xml" Id="Rb32cedc695454fa4" /><Relationship Type="http://schemas.openxmlformats.org/officeDocument/2006/relationships/settings" Target="/word/settings.xml" Id="R4fe5739ab0ee4806" /><Relationship Type="http://schemas.openxmlformats.org/officeDocument/2006/relationships/image" Target="/word/media/f0dbda12-b240-4763-a954-11b2e8f9f833.png" Id="Rddc4400abbe546a4" /></Relationships>
</file>