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aacdc87bd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fb1c00a52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Dunira,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7955600fd4ac5" /><Relationship Type="http://schemas.openxmlformats.org/officeDocument/2006/relationships/numbering" Target="/word/numbering.xml" Id="R402a3b48830546b9" /><Relationship Type="http://schemas.openxmlformats.org/officeDocument/2006/relationships/settings" Target="/word/settings.xml" Id="Red2e4d21fbfd4d12" /><Relationship Type="http://schemas.openxmlformats.org/officeDocument/2006/relationships/image" Target="/word/media/f43278eb-8507-47a2-8870-0152fe975554.png" Id="R865fb1c00a524d23" /></Relationships>
</file>